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DAB" w:rsidRDefault="00957DAB">
      <w:pPr>
        <w:spacing w:before="60" w:after="60"/>
      </w:pPr>
      <w:bookmarkStart w:id="0" w:name="_GoBack"/>
      <w:bookmarkEnd w:id="0"/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A63D79" w:rsidRDefault="00A63D79">
      <w:pPr>
        <w:spacing w:before="60" w:after="60"/>
      </w:pPr>
    </w:p>
    <w:p w:rsidR="00957DAB" w:rsidRDefault="00AA4CBE">
      <w:pPr>
        <w:spacing w:before="80" w:after="80"/>
        <w:jc w:val="center"/>
      </w:pPr>
      <w:r>
        <w:rPr>
          <w:b/>
          <w:bCs/>
          <w:color w:val="1E8449"/>
          <w:sz w:val="26"/>
          <w:szCs w:val="26"/>
        </w:rPr>
        <w:t>INTERNAL QUALITY ASSURANCE CELL (IQAC)</w:t>
      </w:r>
    </w:p>
    <w:p w:rsidR="00957DAB" w:rsidRDefault="0017625C" w:rsidP="0017625C">
      <w:pPr>
        <w:tabs>
          <w:tab w:val="left" w:pos="1530"/>
        </w:tabs>
        <w:spacing w:before="60" w:after="60"/>
      </w:pPr>
      <w:r>
        <w:tab/>
      </w:r>
    </w:p>
    <w:p w:rsidR="00957DAB" w:rsidRDefault="00957DAB">
      <w:pPr>
        <w:spacing w:before="60" w:after="60"/>
      </w:pPr>
    </w:p>
    <w:p w:rsidR="00957DAB" w:rsidRDefault="00AA4CBE">
      <w:pPr>
        <w:pBdr>
          <w:top w:val="double" w:sz="8" w:space="0" w:color="1E8449"/>
          <w:bottom w:val="double" w:sz="8" w:space="0" w:color="1E8449"/>
        </w:pBdr>
        <w:spacing w:before="200" w:after="100"/>
        <w:jc w:val="center"/>
      </w:pPr>
      <w:r>
        <w:rPr>
          <w:b/>
          <w:bCs/>
          <w:color w:val="1F3864"/>
          <w:sz w:val="42"/>
          <w:szCs w:val="42"/>
        </w:rPr>
        <w:t xml:space="preserve">NAAC </w:t>
      </w:r>
      <w:r w:rsidR="0017625C">
        <w:rPr>
          <w:b/>
          <w:bCs/>
          <w:color w:val="1F3864"/>
          <w:sz w:val="40"/>
          <w:szCs w:val="40"/>
        </w:rPr>
        <w:t>AQAR</w:t>
      </w:r>
      <w:r w:rsidR="0017625C">
        <w:t xml:space="preserve"> </w:t>
      </w:r>
      <w:r w:rsidR="0017625C">
        <w:rPr>
          <w:b/>
          <w:bCs/>
          <w:color w:val="1F3864"/>
          <w:sz w:val="40"/>
          <w:szCs w:val="40"/>
        </w:rPr>
        <w:t xml:space="preserve"> ↔ SSR </w:t>
      </w:r>
      <w:r>
        <w:rPr>
          <w:b/>
          <w:bCs/>
          <w:color w:val="1F3864"/>
          <w:sz w:val="42"/>
          <w:szCs w:val="42"/>
        </w:rPr>
        <w:t xml:space="preserve">  –  SUPPORTING DOCUMENT MANUAL</w:t>
      </w:r>
    </w:p>
    <w:p w:rsidR="00957DAB" w:rsidRDefault="00AA4CBE">
      <w:pPr>
        <w:spacing w:before="100" w:after="200"/>
        <w:jc w:val="center"/>
      </w:pPr>
      <w:r>
        <w:rPr>
          <w:color w:val="5D6D7E"/>
          <w:sz w:val="24"/>
          <w:szCs w:val="24"/>
        </w:rPr>
        <w:t>SSR  ↔  AQAR Metric Mapping with Required Supporting Documents</w:t>
      </w:r>
    </w:p>
    <w:p w:rsidR="00957DAB" w:rsidRDefault="00957DAB">
      <w:pPr>
        <w:spacing w:before="60" w:after="60"/>
      </w:pPr>
    </w:p>
    <w:p w:rsidR="00957DAB" w:rsidRDefault="00957DAB">
      <w:pPr>
        <w:spacing w:before="60" w:after="60"/>
      </w:pPr>
    </w:p>
    <w:p w:rsidR="00957DAB" w:rsidRDefault="00AA4CBE">
      <w:pPr>
        <w:shd w:val="clear" w:color="auto" w:fill="1E8449"/>
        <w:spacing w:before="100" w:after="100"/>
        <w:jc w:val="center"/>
      </w:pPr>
      <w:r>
        <w:rPr>
          <w:b/>
          <w:bCs/>
          <w:color w:val="FFFFFF"/>
          <w:sz w:val="30"/>
          <w:szCs w:val="30"/>
        </w:rPr>
        <w:t xml:space="preserve">  CRITERION V  –  STUDENT SUPPORT AND PROGRESSION  </w:t>
      </w:r>
    </w:p>
    <w:p w:rsidR="00957DAB" w:rsidRDefault="00957DAB">
      <w:pPr>
        <w:spacing w:before="60" w:after="60"/>
      </w:pPr>
    </w:p>
    <w:p w:rsidR="00957DAB" w:rsidRDefault="00957DAB">
      <w:pPr>
        <w:spacing w:before="60" w:after="60"/>
      </w:pPr>
    </w:p>
    <w:p w:rsidR="005A10A9" w:rsidRPr="006151BC" w:rsidRDefault="005A10A9" w:rsidP="005A10A9">
      <w:pPr>
        <w:spacing w:before="200"/>
        <w:jc w:val="center"/>
        <w:rPr>
          <w:sz w:val="22"/>
        </w:rPr>
      </w:pPr>
      <w:r w:rsidRPr="006151BC">
        <w:rPr>
          <w:b/>
          <w:bCs/>
          <w:color w:val="595959"/>
          <w:sz w:val="22"/>
        </w:rPr>
        <w:t>Prepared by: IQAC, MITS</w:t>
      </w:r>
    </w:p>
    <w:p w:rsidR="005A10A9" w:rsidRPr="006151BC" w:rsidRDefault="005A10A9" w:rsidP="005A10A9">
      <w:pPr>
        <w:spacing w:before="80"/>
        <w:jc w:val="center"/>
        <w:rPr>
          <w:sz w:val="22"/>
        </w:rPr>
      </w:pPr>
      <w:r w:rsidRPr="006151BC">
        <w:rPr>
          <w:color w:val="595959"/>
          <w:sz w:val="22"/>
        </w:rPr>
        <w:t>Applicable to Academic Year (2021-22,2022–23,2023-24,2024-25,2025-26)</w:t>
      </w:r>
    </w:p>
    <w:p w:rsidR="00957DAB" w:rsidRDefault="00AA4CBE">
      <w:r>
        <w:br w:type="page"/>
      </w:r>
    </w:p>
    <w:p w:rsidR="00957DAB" w:rsidRDefault="00AA4CBE">
      <w:pPr>
        <w:pStyle w:val="Heading1"/>
        <w:pBdr>
          <w:bottom w:val="single" w:sz="6" w:space="4" w:color="1E8449"/>
        </w:pBdr>
      </w:pPr>
      <w:r>
        <w:lastRenderedPageBreak/>
        <w:t>How to Use This Manual</w:t>
      </w:r>
    </w:p>
    <w:p w:rsidR="00957DAB" w:rsidRDefault="00AA4CBE">
      <w:pPr>
        <w:spacing w:before="80" w:after="80"/>
      </w:pPr>
      <w:r>
        <w:rPr>
          <w:sz w:val="19"/>
          <w:szCs w:val="19"/>
        </w:rPr>
        <w:t>This manual provides a complete metric-by-metric reference for the Criterion V Coordinator. For every SSR metric it clearly shows:</w:t>
      </w:r>
    </w:p>
    <w:p w:rsidR="00957DAB" w:rsidRDefault="00957DAB">
      <w:pPr>
        <w:spacing w:before="60" w:after="60"/>
      </w:pP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The corresponding AQAR metric(s) to report in the NAAC portal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The exact supporting documents required — drawn directly from the MITS Supporting Document Manual and the SSR-AQAR Mapping document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Pre-formatted specimen tables matching NAAC-prescribed formats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SSR formulas for all quantitative metrics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Orange NOTE boxes for critical NAAC cautions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Purple OPTIONS boxes where a graded response (A/B/C/D/E) is required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2E75B6"/>
        </w:pBdr>
        <w:shd w:val="clear" w:color="auto" w:fill="D6E4F0"/>
        <w:spacing w:before="100" w:after="100"/>
        <w:ind w:left="240"/>
      </w:pPr>
      <w:r>
        <w:rPr>
          <w:color w:val="1F3864"/>
          <w:sz w:val="19"/>
          <w:szCs w:val="19"/>
        </w:rPr>
        <w:t>QlM = Qualitative Metric  |  Write description ≤500 words + additional info + weblink QnM = Quantitative Metric  |  Fill NAAC data template + upload specific documents listed below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SSR 5.1.1 (scholarships) and SSR 5.2.1 (placements/higher education) carry the highest document load in this criterion. Sanction letters from Government departments and offer letters/salary slips from companies take time — begin collecting these first.</w:t>
      </w:r>
    </w:p>
    <w:p w:rsidR="00957DAB" w:rsidRDefault="00AA4CBE">
      <w:r>
        <w:br w:type="page"/>
      </w:r>
    </w:p>
    <w:p w:rsidR="00957DAB" w:rsidRDefault="00AA4CBE">
      <w:pPr>
        <w:shd w:val="clear" w:color="auto" w:fill="1E8449"/>
        <w:spacing w:before="200" w:after="200"/>
        <w:jc w:val="center"/>
      </w:pPr>
      <w:r>
        <w:rPr>
          <w:b/>
          <w:bCs/>
          <w:color w:val="FFFFFF"/>
          <w:sz w:val="30"/>
          <w:szCs w:val="30"/>
        </w:rPr>
        <w:lastRenderedPageBreak/>
        <w:t>CRITERION V – STUDENT SUPPORT AND PROGRESSION  (Total Weightage: 100)</w:t>
      </w:r>
    </w:p>
    <w:p w:rsidR="00957DAB" w:rsidRDefault="00957DAB">
      <w:pPr>
        <w:spacing w:before="60" w:after="60"/>
      </w:pPr>
    </w:p>
    <w:p w:rsidR="00957DAB" w:rsidRDefault="00AA4CBE">
      <w:pPr>
        <w:pStyle w:val="Heading2"/>
      </w:pPr>
      <w:r>
        <w:t>Key Indicator 5.1 – Student Support  (30 marks)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5.1.1  →  AQAR 5.1.1 + 5.1.2     [QnM | Weightage: 11]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5.1.1 5.1.2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5.1.1 – Number of students benefitted by scholarships and freeships provided by the Government during the year 5.1.2 – Number of students benefitted by scholarships and freeships provided by the institution and non-government agencies during the year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11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Step 1 – Fill the Annual Summary Table: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9"/>
        <w:gridCol w:w="1377"/>
        <w:gridCol w:w="1376"/>
        <w:gridCol w:w="1271"/>
        <w:gridCol w:w="1067"/>
        <w:gridCol w:w="1160"/>
        <w:gridCol w:w="1160"/>
      </w:tblGrid>
      <w:tr w:rsidR="00957DAB"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Academic Year</w:t>
            </w:r>
          </w:p>
        </w:tc>
        <w:tc>
          <w:tcPr>
            <w:tcW w:w="1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Total Students</w:t>
            </w:r>
          </w:p>
        </w:tc>
        <w:tc>
          <w:tcPr>
            <w:tcW w:w="1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No. Benefited</w:t>
            </w:r>
          </w:p>
        </w:tc>
        <w:tc>
          <w:tcPr>
            <w:tcW w:w="1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% Benefited</w:t>
            </w:r>
          </w:p>
        </w:tc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Scheme</w:t>
            </w:r>
          </w:p>
        </w:tc>
        <w:tc>
          <w:tcPr>
            <w:tcW w:w="1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Govt. Students</w:t>
            </w:r>
          </w:p>
        </w:tc>
        <w:tc>
          <w:tcPr>
            <w:tcW w:w="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Inst. Students</w:t>
            </w:r>
          </w:p>
        </w:tc>
      </w:tr>
      <w:tr w:rsidR="00957DAB"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000000"/>
                <w:sz w:val="18"/>
                <w:szCs w:val="18"/>
              </w:rPr>
              <w:t>Sub Total</w:t>
            </w:r>
          </w:p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45A32"/>
                <w:sz w:val="18"/>
                <w:szCs w:val="18"/>
              </w:rPr>
              <w:t>Grand Total</w:t>
            </w:r>
          </w:p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0B6B5E"/>
          <w:sz w:val="19"/>
          <w:szCs w:val="19"/>
        </w:rPr>
        <w:t>Step 2 – Government Scheme Documents (AQAR 5.1.1):</w:t>
      </w:r>
    </w:p>
    <w:p w:rsidR="00957DAB" w:rsidRDefault="00957DAB">
      <w:pPr>
        <w:spacing w:before="60" w:after="60"/>
      </w:pPr>
    </w:p>
    <w:p w:rsidR="00957DAB" w:rsidRDefault="00AA4CBE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Default="00AA4CBE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Sanction letters of scholarships and freeships — include English translated version if in regional language</w:t>
      </w:r>
    </w:p>
    <w:p w:rsidR="00957DAB" w:rsidRDefault="00AA4CBE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Year-wise list of beneficiary students in each scheme, duly signed by the competent authority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Government Schemes Reference Table: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5333"/>
        <w:gridCol w:w="2971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5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Link to Relevant Document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PMSS – Course Fee &amp; Maintenance Fee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View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FG (First Graduate Scholarship)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View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BC / MBC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View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7.5 Quota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View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Scheme 1: PMSS – Course Fee &amp; Maintenance Fee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"/>
        <w:gridCol w:w="2534"/>
        <w:gridCol w:w="2160"/>
        <w:gridCol w:w="1477"/>
        <w:gridCol w:w="1280"/>
        <w:gridCol w:w="797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lastRenderedPageBreak/>
              <w:t>Sl.No</w:t>
            </w:r>
          </w:p>
        </w:tc>
        <w:tc>
          <w:tcPr>
            <w:tcW w:w="2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 Name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Enrolment No.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PMSS Course Fee</w:t>
            </w:r>
          </w:p>
        </w:tc>
        <w:tc>
          <w:tcPr>
            <w:tcW w:w="1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PMSS Maint. Fee</w:t>
            </w:r>
          </w:p>
        </w:tc>
        <w:tc>
          <w:tcPr>
            <w:tcW w:w="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Total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3D30FA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Letter from the Principal to the DAD&amp;TW Officer Sheet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Scheme 2: First Graduate (FG) Scholarship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"/>
        <w:gridCol w:w="2979"/>
        <w:gridCol w:w="2487"/>
        <w:gridCol w:w="2782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Sl.No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 Name</w:t>
            </w:r>
          </w:p>
        </w:tc>
        <w:tc>
          <w:tcPr>
            <w:tcW w:w="2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Enrolment No.</w:t>
            </w:r>
          </w:p>
        </w:tc>
        <w:tc>
          <w:tcPr>
            <w:tcW w:w="2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FG Amount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3D30FA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First Graduate Scholarship Approval Name List from the Government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Scheme 3: BC / MBC Scholarship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"/>
        <w:gridCol w:w="2979"/>
        <w:gridCol w:w="2487"/>
        <w:gridCol w:w="2782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Sl.No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 Name</w:t>
            </w:r>
          </w:p>
        </w:tc>
        <w:tc>
          <w:tcPr>
            <w:tcW w:w="2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Enrolment No.</w:t>
            </w:r>
          </w:p>
        </w:tc>
        <w:tc>
          <w:tcPr>
            <w:tcW w:w="2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BC/MBC Amount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3D30FA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Letter from the Principal to the DBC&amp;MW Officer Sheet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Scheme 4: 7.5 Quota (and any other Govt. scheme)</w:t>
      </w:r>
    </w:p>
    <w:p w:rsidR="00957DAB" w:rsidRDefault="00AA4CBE" w:rsidP="003D30FA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Name list: Sl.No | Student Name | Enrolment Number | Amount | Total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0B6B5E"/>
          <w:sz w:val="19"/>
          <w:szCs w:val="19"/>
        </w:rPr>
        <w:t>Step 3 – Institutional &amp; Non-Government Scholarship Documents (AQAR 5.1.2):</w:t>
      </w:r>
    </w:p>
    <w:p w:rsidR="00957DAB" w:rsidRDefault="00957DAB">
      <w:pPr>
        <w:spacing w:before="60" w:after="60"/>
      </w:pP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Policy document of the HEI for award of scholarship and freeships</w:t>
      </w: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Full Fee Waiver &amp; Partial Fee Waiver — List submitted by HEI</w:t>
      </w: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Approved List of Institutional Scholarship</w:t>
      </w: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Audit Statement (with institutional scholarship expenditure highlighted)</w:t>
      </w: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Letter to the Chairman from the Principal requesting release of Institutional Scholarship Amount</w:t>
      </w:r>
    </w:p>
    <w:p w:rsidR="00957DAB" w:rsidRDefault="00AA4CBE" w:rsidP="003D30FA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Institution Management Scholarship Policy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Institutional Scholarship Name List: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3"/>
        <w:gridCol w:w="2379"/>
        <w:gridCol w:w="2087"/>
        <w:gridCol w:w="1491"/>
        <w:gridCol w:w="1491"/>
        <w:gridCol w:w="799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Sl.No</w:t>
            </w:r>
          </w:p>
        </w:tc>
        <w:tc>
          <w:tcPr>
            <w:tcW w:w="2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 Name</w:t>
            </w:r>
          </w:p>
        </w:tc>
        <w:tc>
          <w:tcPr>
            <w:tcW w:w="21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Enrolment No.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Full Fee Waiver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Partial Fee Waiver</w:t>
            </w:r>
          </w:p>
        </w:tc>
        <w:tc>
          <w:tcPr>
            <w:tcW w:w="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Total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1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3D30FA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Audited Statement</w:t>
      </w:r>
    </w:p>
    <w:p w:rsidR="00957DAB" w:rsidRDefault="00AA4CBE" w:rsidP="003D30FA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Institution Management Scholarship Policy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1E8449"/>
        </w:pBdr>
        <w:shd w:val="clear" w:color="auto" w:fill="E9F7EF"/>
        <w:spacing w:before="120" w:after="120"/>
        <w:ind w:left="240" w:right="240"/>
      </w:pPr>
      <w:r>
        <w:rPr>
          <w:b/>
          <w:bCs/>
          <w:color w:val="1E8449"/>
          <w:sz w:val="19"/>
          <w:szCs w:val="19"/>
        </w:rPr>
        <w:lastRenderedPageBreak/>
        <w:t xml:space="preserve">FORMULA:  </w:t>
      </w:r>
      <w:r>
        <w:rPr>
          <w:sz w:val="19"/>
          <w:szCs w:val="19"/>
        </w:rPr>
        <w:t>Total students benefited by scholarships and freeships (last 5 yrs)  ÷  (1.1) Total number of students (last 5 yrs)  × 100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5.1.2  →  AQAR 5.1.4     [QlM | Weightage: 6]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5.1.2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5.1.4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Number of students benefitted from guidance/coaching for competitive examinations and career counselling offered by the institution during the year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6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3D30FA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957DAB" w:rsidRDefault="00AA4CBE" w:rsidP="003D30FA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Activity-wise Coaching / Career Counselling List: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1186"/>
        <w:gridCol w:w="2459"/>
        <w:gridCol w:w="1489"/>
        <w:gridCol w:w="1186"/>
        <w:gridCol w:w="1984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Year</w:t>
            </w:r>
          </w:p>
        </w:tc>
        <w:tc>
          <w:tcPr>
            <w:tcW w:w="2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Activity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Target Students</w:t>
            </w:r>
          </w:p>
        </w:tc>
        <w:tc>
          <w:tcPr>
            <w:tcW w:w="1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No. Participated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0B6B5E"/>
          <w:sz w:val="19"/>
          <w:szCs w:val="19"/>
        </w:rPr>
        <w:t>For each coaching/career counselling activity, also collect: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Post Event Report — must contain: Report Date | Event Date &amp; Time | Course Name &amp; Code | Year Offered | Duration | Assessment mode &amp; date | Event Coordinator | Objective | Course Outcome | Geo-tagged photo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Principal Approval Letter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Circular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Brochure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Participant Student List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Geo-Tagged Photos</w:t>
      </w:r>
    </w:p>
    <w:p w:rsidR="00957DAB" w:rsidRDefault="00AA4CBE" w:rsidP="003D30FA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Certificates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5.1.3  →  AQAR 5.1.3     [QnM | Weightage: 8]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5.1.3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5.1.3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Capacity Development and Skill Enhancement activities organised for improving students' capabilities: 1. Soft Skills 2. Language and Communication Skills 3. Life Skills (Yoga, Physical fitness, Health and Hygiene) 4. Awareness of Trends in Technology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8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3D30FA">
      <w:pPr>
        <w:pStyle w:val="ListParagraph"/>
        <w:numPr>
          <w:ilvl w:val="0"/>
          <w:numId w:val="13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Pr="003D30FA" w:rsidRDefault="00AA4CBE" w:rsidP="003D30FA">
      <w:pPr>
        <w:pStyle w:val="ListParagraph"/>
        <w:numPr>
          <w:ilvl w:val="0"/>
          <w:numId w:val="13"/>
        </w:numPr>
        <w:spacing w:before="60" w:after="60"/>
      </w:pPr>
      <w:r>
        <w:rPr>
          <w:sz w:val="19"/>
          <w:szCs w:val="19"/>
        </w:rPr>
        <w:t>Report with photographs on programmes/activities conducted to enhance Soft Skills, Language &amp; Communication Skills, and Life Skills (Yoga, physical fitness, health and hygiene, self-employment and entrepreneurial skills)</w:t>
      </w:r>
    </w:p>
    <w:p w:rsidR="00957DAB" w:rsidRDefault="00AA4CBE" w:rsidP="003D30FA">
      <w:pPr>
        <w:pStyle w:val="ListParagraph"/>
        <w:numPr>
          <w:ilvl w:val="0"/>
          <w:numId w:val="13"/>
        </w:numPr>
        <w:spacing w:before="60" w:after="60"/>
      </w:pPr>
      <w:r w:rsidRPr="003D30FA">
        <w:rPr>
          <w:sz w:val="19"/>
          <w:szCs w:val="19"/>
        </w:rPr>
        <w:lastRenderedPageBreak/>
        <w:t>Report with photographs on programmes conducted for awareness of trends in technology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Fill one activity table for each of the four skill categories: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2913"/>
        <w:gridCol w:w="1559"/>
        <w:gridCol w:w="1769"/>
        <w:gridCol w:w="2063"/>
      </w:tblGrid>
      <w:tr w:rsidR="00957DAB">
        <w:tc>
          <w:tcPr>
            <w:tcW w:w="9000" w:type="dxa"/>
            <w:gridSpan w:val="5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Soft Skills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Program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1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Students Enrolled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Agency/Consultant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2913"/>
        <w:gridCol w:w="1559"/>
        <w:gridCol w:w="1769"/>
        <w:gridCol w:w="2063"/>
      </w:tblGrid>
      <w:tr w:rsidR="00957DAB">
        <w:tc>
          <w:tcPr>
            <w:tcW w:w="9000" w:type="dxa"/>
            <w:gridSpan w:val="5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Language and Communication Skills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Program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1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Students Enrolled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Agency/Consultant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2913"/>
        <w:gridCol w:w="1559"/>
        <w:gridCol w:w="1769"/>
        <w:gridCol w:w="2063"/>
      </w:tblGrid>
      <w:tr w:rsidR="00957DAB">
        <w:tc>
          <w:tcPr>
            <w:tcW w:w="9000" w:type="dxa"/>
            <w:gridSpan w:val="5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Life Skills  (Yoga / Physical Fitness / Health &amp; Hygiene)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Program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1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Students Enrolled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Agency/Consultant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2913"/>
        <w:gridCol w:w="1559"/>
        <w:gridCol w:w="1769"/>
        <w:gridCol w:w="2063"/>
      </w:tblGrid>
      <w:tr w:rsidR="00957DAB">
        <w:tc>
          <w:tcPr>
            <w:tcW w:w="9000" w:type="dxa"/>
            <w:gridSpan w:val="5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ICT / Computing / Awareness of Trends in Technology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3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Program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1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Students Enrolled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Agency/Consultant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0B6B5E"/>
          <w:sz w:val="19"/>
          <w:szCs w:val="19"/>
        </w:rPr>
        <w:t>For each programme under each skill category, also collect: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Post Event Report — must contain: Report Date | Event Date &amp; Time | Course Name &amp; Code | Year Offered | Duration | Assessment mode &amp; date | Event Coordinator | Objective | Course Outcome | Geo-tagged photo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Principal Approval Letter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Circular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Brochure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Participant Student List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Geo-Tagged Photos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Certificates</w:t>
      </w:r>
    </w:p>
    <w:p w:rsidR="00957DAB" w:rsidRDefault="00AA4CBE" w:rsidP="003D30FA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Web Link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4A235A"/>
        </w:pBdr>
        <w:shd w:val="clear" w:color="auto" w:fill="F5EEF8"/>
        <w:spacing w:before="100" w:after="100"/>
        <w:ind w:left="240"/>
      </w:pPr>
      <w:r>
        <w:rPr>
          <w:b/>
          <w:bCs/>
          <w:color w:val="4A235A"/>
          <w:sz w:val="19"/>
          <w:szCs w:val="19"/>
        </w:rPr>
        <w:t xml:space="preserve">OPTIONS:  </w:t>
      </w:r>
      <w:r>
        <w:rPr>
          <w:sz w:val="19"/>
          <w:szCs w:val="19"/>
        </w:rPr>
        <w:t>A = All 4 skill categories offered  |  B = Any 3  |  C = Any 2  |  D = Any 1  |  E = None</w:t>
      </w:r>
    </w:p>
    <w:p w:rsidR="00957DAB" w:rsidRDefault="00957DAB">
      <w:pPr>
        <w:spacing w:before="60" w:after="60"/>
      </w:pPr>
    </w:p>
    <w:p w:rsidR="000148CC" w:rsidRDefault="000148CC">
      <w:pPr>
        <w:spacing w:before="60" w:after="60"/>
      </w:pPr>
    </w:p>
    <w:p w:rsidR="000148CC" w:rsidRDefault="000148CC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lastRenderedPageBreak/>
        <w:t>SSR 5.1.4  →  AQAR 5.1.5     [QnM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5.1.4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5.1.5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Mechanism for timely redressal of student grievances including sexual harassment and ragging: 1. Implementation of guidelines of statutory/regulatory bodies 2. Creating awareness and implementation of policies with zero tolerance 3. Mechanism for submission of online/offline grievances 4. Timely redressal through appropriate committees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5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0148C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Details of statutory/regulatory Committees (also to be notified on institutional website)</w:t>
      </w:r>
    </w:p>
    <w:p w:rsidR="00957DAB" w:rsidRDefault="00AA4CBE" w:rsidP="000148C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Proof for implementation of guidelines of statutory/regulatory bodies</w:t>
      </w:r>
    </w:p>
    <w:p w:rsidR="00957DAB" w:rsidRDefault="00AA4CBE" w:rsidP="000148C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Proof of organisation-wide awareness and undertakings on policies with zero tolerance</w:t>
      </w:r>
    </w:p>
    <w:p w:rsidR="00957DAB" w:rsidRDefault="00AA4CBE" w:rsidP="000148C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Proof related to mechanisms for submission of online/offline students' grievances</w:t>
      </w:r>
    </w:p>
    <w:p w:rsidR="00957DAB" w:rsidRDefault="00AA4CBE" w:rsidP="000148C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Annual report of the committee monitoring activities and number of grievances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7B241C"/>
        </w:rPr>
        <w:t>1.  Anti-Ragging Committee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1192"/>
        <w:gridCol w:w="3756"/>
        <w:gridCol w:w="3355"/>
      </w:tblGrid>
      <w:tr w:rsidR="00957DAB">
        <w:tc>
          <w:tcPr>
            <w:tcW w:w="9000" w:type="dxa"/>
            <w:gridSpan w:val="4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Anti-Ragging Committee Composition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</w:t>
            </w:r>
          </w:p>
        </w:tc>
        <w:tc>
          <w:tcPr>
            <w:tcW w:w="3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Designation</w:t>
            </w:r>
          </w:p>
        </w:tc>
        <w:tc>
          <w:tcPr>
            <w:tcW w:w="3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Contact Details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Principal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Vice-Principal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Sub-Inspector of Police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Tahsildar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HODs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Professors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Student Representative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Circular from the UGC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AICTE Notice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Circular for Meeting Conduct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Minutes of Meeting for Anti-Ragging Committee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Discussion Statement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Anti-Ragging Squad Report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Letter to the Police Inspector from the Principal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Circular, Brochure, Event Report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Geo-Tagged Photos</w:t>
      </w:r>
    </w:p>
    <w:p w:rsidR="00957DAB" w:rsidRDefault="00AA4CBE" w:rsidP="00A143AF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Weblink</w:t>
      </w:r>
    </w:p>
    <w:p w:rsidR="00957DAB" w:rsidRDefault="00957DAB">
      <w:pPr>
        <w:spacing w:before="60" w:after="60"/>
      </w:pPr>
    </w:p>
    <w:p w:rsidR="00A143AF" w:rsidRDefault="00A143AF">
      <w:pPr>
        <w:spacing w:before="60" w:after="60"/>
      </w:pPr>
    </w:p>
    <w:p w:rsidR="00A143AF" w:rsidRDefault="00A143AF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7B241C"/>
        </w:rPr>
        <w:lastRenderedPageBreak/>
        <w:t>2.  Internal Complaint Committee (Sexual Harassment)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1192"/>
        <w:gridCol w:w="3756"/>
        <w:gridCol w:w="3355"/>
      </w:tblGrid>
      <w:tr w:rsidR="00957DAB">
        <w:tc>
          <w:tcPr>
            <w:tcW w:w="9000" w:type="dxa"/>
            <w:gridSpan w:val="4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Internal Complaint Committee (ICC) Composition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</w:t>
            </w:r>
          </w:p>
        </w:tc>
        <w:tc>
          <w:tcPr>
            <w:tcW w:w="3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Designation</w:t>
            </w:r>
          </w:p>
        </w:tc>
        <w:tc>
          <w:tcPr>
            <w:tcW w:w="3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Contact Details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Principal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Vice-Principal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HODs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Professors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Student Representative</w:t>
            </w:r>
          </w:p>
        </w:tc>
        <w:tc>
          <w:tcPr>
            <w:tcW w:w="3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A143AF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Circular</w:t>
      </w:r>
    </w:p>
    <w:p w:rsidR="00957DAB" w:rsidRDefault="00AA4CBE" w:rsidP="00A143AF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Minutes of Meeting</w:t>
      </w:r>
    </w:p>
    <w:p w:rsidR="00957DAB" w:rsidRDefault="00AA4CBE" w:rsidP="00A143AF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Weblink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7B241C"/>
        </w:rPr>
        <w:t>3.  Grievances and Redressal Committee</w:t>
      </w:r>
    </w:p>
    <w:p w:rsidR="00957DAB" w:rsidRDefault="00AA4CBE" w:rsidP="00A143AF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Circular</w:t>
      </w:r>
    </w:p>
    <w:p w:rsidR="00957DAB" w:rsidRDefault="00AA4CBE" w:rsidP="00A143AF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Minutes of Meeting</w:t>
      </w:r>
    </w:p>
    <w:p w:rsidR="00957DAB" w:rsidRDefault="00AA4CBE" w:rsidP="00A143AF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Grievances and Redressal Committee Action Taken Report</w:t>
      </w:r>
    </w:p>
    <w:p w:rsidR="00957DAB" w:rsidRDefault="00AA4CBE" w:rsidP="00A143AF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Weblink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7B241C"/>
        </w:rPr>
        <w:t>4.  Online / Offline Grievance Submission Mechanism</w:t>
      </w:r>
    </w:p>
    <w:p w:rsidR="00957DAB" w:rsidRDefault="00AA4CBE" w:rsidP="00A143AF">
      <w:pPr>
        <w:pStyle w:val="ListParagraph"/>
        <w:numPr>
          <w:ilvl w:val="0"/>
          <w:numId w:val="19"/>
        </w:numPr>
        <w:spacing w:before="60" w:after="60"/>
      </w:pPr>
      <w:r>
        <w:rPr>
          <w:sz w:val="19"/>
          <w:szCs w:val="19"/>
        </w:rPr>
        <w:t>Student Grievance Portal for Online Mode — screenshot / URL</w:t>
      </w:r>
    </w:p>
    <w:p w:rsidR="00957DAB" w:rsidRDefault="00AA4CBE" w:rsidP="00A143AF">
      <w:pPr>
        <w:pStyle w:val="ListParagraph"/>
        <w:numPr>
          <w:ilvl w:val="0"/>
          <w:numId w:val="19"/>
        </w:numPr>
        <w:spacing w:before="60" w:after="60"/>
      </w:pPr>
      <w:r>
        <w:rPr>
          <w:sz w:val="19"/>
          <w:szCs w:val="19"/>
        </w:rPr>
        <w:t>Student Grievance Portal for Offline Mode (Complaint Box) — geo-tagged photo</w:t>
      </w:r>
    </w:p>
    <w:p w:rsidR="00957DAB" w:rsidRDefault="00AA4CBE" w:rsidP="00A143AF">
      <w:pPr>
        <w:pStyle w:val="ListParagraph"/>
        <w:numPr>
          <w:ilvl w:val="0"/>
          <w:numId w:val="19"/>
        </w:numPr>
        <w:spacing w:before="60" w:after="60"/>
      </w:pPr>
      <w:r>
        <w:rPr>
          <w:sz w:val="19"/>
          <w:szCs w:val="19"/>
        </w:rPr>
        <w:t>Action Taken Report on grievances submitted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4A235A"/>
        </w:pBdr>
        <w:shd w:val="clear" w:color="auto" w:fill="F5EEF8"/>
        <w:spacing w:before="100" w:after="100"/>
        <w:ind w:left="240"/>
      </w:pPr>
      <w:r>
        <w:rPr>
          <w:b/>
          <w:bCs/>
          <w:color w:val="4A235A"/>
          <w:sz w:val="19"/>
          <w:szCs w:val="19"/>
        </w:rPr>
        <w:t xml:space="preserve">OPTIONS:  </w:t>
      </w:r>
      <w:r>
        <w:rPr>
          <w:sz w:val="19"/>
          <w:szCs w:val="19"/>
        </w:rPr>
        <w:t>A = All 4 mechanisms in place  |  B = Any 3  |  C = Any 2  |  D = Any 1  |  E = None</w:t>
      </w:r>
    </w:p>
    <w:p w:rsidR="00957DAB" w:rsidRDefault="00957DAB">
      <w:pPr>
        <w:spacing w:before="60" w:after="60"/>
      </w:pPr>
    </w:p>
    <w:p w:rsidR="00957DAB" w:rsidRDefault="00AA4CBE">
      <w:r>
        <w:br w:type="page"/>
      </w:r>
    </w:p>
    <w:p w:rsidR="00957DAB" w:rsidRDefault="00AA4CBE">
      <w:pPr>
        <w:pStyle w:val="Heading2"/>
      </w:pPr>
      <w:r>
        <w:lastRenderedPageBreak/>
        <w:t>Key Indicator 5.2 – Student Progression  (30 marks)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5.2.1  →  AQAR 5.2.1 + 5.2.2     [QnM | Weightage: 20]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5.2.1 5.2.2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5.2.1 – Number of outgoing students who got placement during the year 5.2.2 – Number of outgoing students progressing to higher education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20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Step 1 – Fill the Annual Progression Summary Table: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1492"/>
        <w:gridCol w:w="1978"/>
        <w:gridCol w:w="2167"/>
        <w:gridCol w:w="2666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Academic Year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Total Outgoing Students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No. Placed + Higher Edu.</w:t>
            </w:r>
          </w:p>
        </w:tc>
        <w:tc>
          <w:tcPr>
            <w:tcW w:w="2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% Progressed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A.  Placed Students (AQAR 5.2.1)</w:t>
      </w:r>
    </w:p>
    <w:p w:rsidR="00957DAB" w:rsidRDefault="00AA4CBE" w:rsidP="00681072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Default="00AA4CBE" w:rsidP="00681072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Placed students list (fill table below)</w:t>
      </w:r>
    </w:p>
    <w:p w:rsidR="00957DAB" w:rsidRDefault="00AA4CBE" w:rsidP="00681072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Offer Letter or Joining Letter — one per placed student</w:t>
      </w:r>
    </w:p>
    <w:p w:rsidR="00957DAB" w:rsidRDefault="00AA4CBE" w:rsidP="00681072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Salary Slip — one per placed student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1382"/>
        <w:gridCol w:w="2164"/>
        <w:gridCol w:w="1496"/>
        <w:gridCol w:w="1975"/>
        <w:gridCol w:w="1287"/>
      </w:tblGrid>
      <w:tr w:rsidR="00957DAB">
        <w:tc>
          <w:tcPr>
            <w:tcW w:w="9000" w:type="dxa"/>
            <w:gridSpan w:val="6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Placed Students List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Acad. Year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Student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Department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Company Name</w:t>
            </w:r>
          </w:p>
        </w:tc>
        <w:tc>
          <w:tcPr>
            <w:tcW w:w="1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Salary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B.  Higher Education Students (AQAR 5.2.2)</w:t>
      </w:r>
    </w:p>
    <w:p w:rsidR="00957DAB" w:rsidRDefault="00AA4CBE" w:rsidP="00681072">
      <w:pPr>
        <w:pStyle w:val="ListParagraph"/>
        <w:numPr>
          <w:ilvl w:val="0"/>
          <w:numId w:val="21"/>
        </w:numPr>
        <w:spacing w:before="60" w:after="60"/>
      </w:pPr>
      <w:r>
        <w:rPr>
          <w:sz w:val="19"/>
          <w:szCs w:val="19"/>
        </w:rPr>
        <w:t>Higher education students list (fill table below)</w:t>
      </w:r>
    </w:p>
    <w:p w:rsidR="00957DAB" w:rsidRDefault="00AA4CBE" w:rsidP="00681072">
      <w:pPr>
        <w:pStyle w:val="ListParagraph"/>
        <w:numPr>
          <w:ilvl w:val="0"/>
          <w:numId w:val="21"/>
        </w:numPr>
        <w:spacing w:before="60" w:after="60"/>
      </w:pPr>
      <w:r>
        <w:rPr>
          <w:sz w:val="19"/>
          <w:szCs w:val="19"/>
        </w:rPr>
        <w:t>College ID Card — as proof of admission to higher education institution</w:t>
      </w:r>
    </w:p>
    <w:p w:rsidR="00957DAB" w:rsidRDefault="00AA4CBE" w:rsidP="00681072">
      <w:pPr>
        <w:pStyle w:val="ListParagraph"/>
        <w:numPr>
          <w:ilvl w:val="0"/>
          <w:numId w:val="21"/>
        </w:numPr>
        <w:spacing w:before="60" w:after="60"/>
      </w:pPr>
      <w:r>
        <w:rPr>
          <w:sz w:val="19"/>
          <w:szCs w:val="19"/>
        </w:rPr>
        <w:t>Mark Statement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1327"/>
        <w:gridCol w:w="2058"/>
        <w:gridCol w:w="1483"/>
        <w:gridCol w:w="2084"/>
        <w:gridCol w:w="1352"/>
      </w:tblGrid>
      <w:tr w:rsidR="00957DAB">
        <w:tc>
          <w:tcPr>
            <w:tcW w:w="9000" w:type="dxa"/>
            <w:gridSpan w:val="6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Higher Education Students List</w:t>
            </w:r>
          </w:p>
        </w:tc>
      </w:tr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Acad. Year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Student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Department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Institution Joined</w:t>
            </w:r>
          </w:p>
        </w:tc>
        <w:tc>
          <w:tcPr>
            <w:tcW w:w="11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Programme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1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1E8449"/>
        </w:pBdr>
        <w:shd w:val="clear" w:color="auto" w:fill="E9F7EF"/>
        <w:spacing w:before="120" w:after="120"/>
        <w:ind w:left="240" w:right="240"/>
      </w:pPr>
      <w:r>
        <w:rPr>
          <w:b/>
          <w:bCs/>
          <w:color w:val="1E8449"/>
          <w:sz w:val="19"/>
          <w:szCs w:val="19"/>
        </w:rPr>
        <w:t xml:space="preserve">FORMULA:  </w:t>
      </w:r>
      <w:r>
        <w:rPr>
          <w:sz w:val="19"/>
          <w:szCs w:val="19"/>
        </w:rPr>
        <w:t>Total outgoing students placed and progressed to higher education (last 5 yrs)  ÷  (1.2) Total outgoing students year-wise (last 5 yrs)  × 100</w:t>
      </w: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Placement AND higher education students are combined in this metric's denominator formula. Maintain separate lists (as above) but report the combined total in the data template.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5.2.2  →  AQAR 5.2.3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5.2.3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Number of students qualifying in state / national / international level examinations during the year (e.g. GATE, NET/SLET, Civil Services, State PSC, CAT, GMAT, GPAT, CLAT, etc.)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681072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Default="00AA4CBE" w:rsidP="00681072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List of students qualified year-wise with details of examination and links to qualifying certificates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1590"/>
        <w:gridCol w:w="2182"/>
        <w:gridCol w:w="2270"/>
        <w:gridCol w:w="2262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Academic Year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Register/Roll No. of Exam</w:t>
            </w:r>
          </w:p>
        </w:tc>
        <w:tc>
          <w:tcPr>
            <w:tcW w:w="2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Student Qualified</w:t>
            </w:r>
          </w:p>
        </w:tc>
        <w:tc>
          <w:tcPr>
            <w:tcW w:w="2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the Exam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681072">
      <w:pPr>
        <w:pStyle w:val="ListParagraph"/>
        <w:numPr>
          <w:ilvl w:val="0"/>
          <w:numId w:val="23"/>
        </w:numPr>
        <w:spacing w:before="60" w:after="60"/>
      </w:pPr>
      <w:r>
        <w:rPr>
          <w:sz w:val="19"/>
          <w:szCs w:val="19"/>
        </w:rPr>
        <w:t>Certificate of the Exam — one per qualifying student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1E8449"/>
        </w:pBdr>
        <w:shd w:val="clear" w:color="auto" w:fill="E9F7EF"/>
        <w:spacing w:before="120" w:after="120"/>
        <w:ind w:left="240" w:right="240"/>
      </w:pPr>
      <w:r>
        <w:rPr>
          <w:b/>
          <w:bCs/>
          <w:color w:val="1E8449"/>
          <w:sz w:val="19"/>
          <w:szCs w:val="19"/>
        </w:rPr>
        <w:t xml:space="preserve">FORMULA:  </w:t>
      </w:r>
      <w:r>
        <w:rPr>
          <w:sz w:val="19"/>
          <w:szCs w:val="19"/>
        </w:rPr>
        <w:t>Total students qualifying in state/national/international examinations (last 5 yrs)  ÷  (1.2) Total outgoing students (last 5 yrs)  × 100</w:t>
      </w:r>
    </w:p>
    <w:p w:rsidR="00957DAB" w:rsidRDefault="00957DAB">
      <w:pPr>
        <w:spacing w:before="60" w:after="60"/>
      </w:pPr>
    </w:p>
    <w:p w:rsidR="00957DAB" w:rsidRDefault="00AA4CBE">
      <w:pPr>
        <w:pStyle w:val="Heading2"/>
      </w:pPr>
      <w:r>
        <w:t>Key Indicator 5.3 – Student Participation and Activities  (30 marks)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5.3.1  →  AQAR 5.3.1     [QnM | Weightage: 15]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5.3.1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Number of awards/medals for outstanding performance in sports and/or cultural activities at inter-university / state / national / international events during the year (Award for a team event should be counted as ONE)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15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681072">
      <w:pPr>
        <w:pStyle w:val="ListParagraph"/>
        <w:numPr>
          <w:ilvl w:val="0"/>
          <w:numId w:val="24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Default="00AA4CBE" w:rsidP="00681072">
      <w:pPr>
        <w:pStyle w:val="ListParagraph"/>
        <w:numPr>
          <w:ilvl w:val="0"/>
          <w:numId w:val="24"/>
        </w:numPr>
        <w:spacing w:before="60" w:after="60"/>
      </w:pPr>
      <w:r>
        <w:rPr>
          <w:sz w:val="19"/>
          <w:szCs w:val="19"/>
        </w:rPr>
        <w:t>List and links to e-copies of award letters and certificates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1360"/>
        <w:gridCol w:w="2013"/>
        <w:gridCol w:w="1752"/>
        <w:gridCol w:w="1769"/>
        <w:gridCol w:w="1409"/>
      </w:tblGrid>
      <w:tr w:rsidR="00957DAB">
        <w:tc>
          <w:tcPr>
            <w:tcW w:w="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Academic Year</w:t>
            </w:r>
          </w:p>
        </w:tc>
        <w:tc>
          <w:tcPr>
            <w:tcW w:w="21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Award/Reward</w:t>
            </w:r>
          </w:p>
        </w:tc>
        <w:tc>
          <w:tcPr>
            <w:tcW w:w="14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Team/Individual</w:t>
            </w:r>
          </w:p>
        </w:tc>
        <w:tc>
          <w:tcPr>
            <w:tcW w:w="2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Level</w:t>
            </w:r>
          </w:p>
        </w:tc>
        <w:tc>
          <w:tcPr>
            <w:tcW w:w="15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Scheme</w:t>
            </w:r>
          </w:p>
        </w:tc>
      </w:tr>
      <w:tr w:rsidR="00957DAB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1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681072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Certificates — one per award/medal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A team event counts as ONE award regardless of team size. List each award separately whether individual or team.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5.3.2  →  AQAR 5.3.2     [QlM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5.3.2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Presence of an active Student Council and representation of students in academic and administrative bodies/committees of the institution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681072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957DAB" w:rsidRDefault="00AA4CBE" w:rsidP="00681072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Write description in maximum of 500 words covering: Student Council composition and constitution process, frequency of meetings, decisions taken, and student representation on academic/administrative committees such as IQAC, BOS, Academic Council, etc.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5.3.3  →  AQAR 5.3.3     [QnM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5.3.3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Number of sports and cultural events/competitions organised by the institution during the year: 1. Sports competitions/events 2. Cultural competitions/events 3. Technical fest/Academic fest 4. Any other events through Active clubs and forums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5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681072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957DAB" w:rsidRDefault="00AA4CBE" w:rsidP="00681072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Report on Sports, Cultural competitions/events, Technical/Academic fests, and other events through active clubs and forums — with photographs appropriately dated and captioned</w:t>
      </w:r>
    </w:p>
    <w:p w:rsidR="00957DAB" w:rsidRDefault="00AA4CBE" w:rsidP="00681072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Copy of circular/brochure indicating such activities</w:t>
      </w:r>
    </w:p>
    <w:p w:rsidR="00957DAB" w:rsidRDefault="00AA4CBE" w:rsidP="00681072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Year-wise list of students who participated in different events, signed by the head of the institution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Sports Events: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2200"/>
        <w:gridCol w:w="6100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 of Event/Activity</w:t>
            </w:r>
          </w:p>
        </w:tc>
        <w:tc>
          <w:tcPr>
            <w:tcW w:w="61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Sports Event/Activity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61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681072">
      <w:pPr>
        <w:pStyle w:val="ListParagraph"/>
        <w:numPr>
          <w:ilvl w:val="0"/>
          <w:numId w:val="28"/>
        </w:numPr>
        <w:spacing w:before="60" w:after="60"/>
      </w:pPr>
      <w:r>
        <w:rPr>
          <w:sz w:val="19"/>
          <w:szCs w:val="19"/>
        </w:rPr>
        <w:t>Report of the Event</w:t>
      </w:r>
    </w:p>
    <w:p w:rsidR="00957DAB" w:rsidRDefault="00AA4CBE" w:rsidP="00681072">
      <w:pPr>
        <w:pStyle w:val="ListParagraph"/>
        <w:numPr>
          <w:ilvl w:val="0"/>
          <w:numId w:val="28"/>
        </w:numPr>
        <w:spacing w:before="60" w:after="60"/>
      </w:pPr>
      <w:r>
        <w:rPr>
          <w:sz w:val="19"/>
          <w:szCs w:val="19"/>
        </w:rPr>
        <w:t>Permission Letter from the Principal</w:t>
      </w:r>
    </w:p>
    <w:p w:rsidR="00957DAB" w:rsidRPr="00681072" w:rsidRDefault="00AA4CBE" w:rsidP="00681072">
      <w:pPr>
        <w:pStyle w:val="ListParagraph"/>
        <w:numPr>
          <w:ilvl w:val="0"/>
          <w:numId w:val="28"/>
        </w:numPr>
        <w:spacing w:before="60" w:after="60"/>
      </w:pPr>
      <w:r>
        <w:rPr>
          <w:sz w:val="19"/>
          <w:szCs w:val="19"/>
        </w:rPr>
        <w:t>Circular and Brochure</w:t>
      </w:r>
    </w:p>
    <w:p w:rsidR="00957DAB" w:rsidRPr="00681072" w:rsidRDefault="00AA4CBE" w:rsidP="00681072">
      <w:pPr>
        <w:pStyle w:val="ListParagraph"/>
        <w:numPr>
          <w:ilvl w:val="0"/>
          <w:numId w:val="28"/>
        </w:numPr>
        <w:spacing w:before="60" w:after="60"/>
      </w:pPr>
      <w:r w:rsidRPr="00681072">
        <w:rPr>
          <w:sz w:val="19"/>
          <w:szCs w:val="19"/>
        </w:rPr>
        <w:lastRenderedPageBreak/>
        <w:t>Participant List and Winners List</w:t>
      </w:r>
    </w:p>
    <w:p w:rsidR="00957DAB" w:rsidRDefault="00AA4CBE" w:rsidP="00681072">
      <w:pPr>
        <w:pStyle w:val="ListParagraph"/>
        <w:numPr>
          <w:ilvl w:val="0"/>
          <w:numId w:val="28"/>
        </w:numPr>
        <w:spacing w:before="60" w:after="60"/>
      </w:pPr>
      <w:r w:rsidRPr="00681072">
        <w:rPr>
          <w:sz w:val="19"/>
          <w:szCs w:val="19"/>
        </w:rPr>
        <w:t>Certificate</w:t>
      </w:r>
    </w:p>
    <w:p w:rsidR="00957DAB" w:rsidRDefault="00957DAB">
      <w:pPr>
        <w:spacing w:before="60" w:after="60"/>
      </w:pPr>
    </w:p>
    <w:p w:rsidR="00957DAB" w:rsidRDefault="00AA4CBE">
      <w:pPr>
        <w:spacing w:before="160" w:after="80"/>
      </w:pPr>
      <w:r>
        <w:rPr>
          <w:b/>
          <w:bCs/>
          <w:color w:val="0B6B5E"/>
        </w:rPr>
        <w:t>Cultural Events: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2200"/>
        <w:gridCol w:w="6100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22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Date of Event/Activity</w:t>
            </w:r>
          </w:p>
        </w:tc>
        <w:tc>
          <w:tcPr>
            <w:tcW w:w="61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Cultural Event/Activity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61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 w:rsidP="00681072">
      <w:pPr>
        <w:pStyle w:val="ListParagraph"/>
        <w:numPr>
          <w:ilvl w:val="0"/>
          <w:numId w:val="29"/>
        </w:numPr>
        <w:spacing w:before="60" w:after="60"/>
      </w:pPr>
      <w:r>
        <w:rPr>
          <w:sz w:val="19"/>
          <w:szCs w:val="19"/>
        </w:rPr>
        <w:t>Report of the Event</w:t>
      </w:r>
    </w:p>
    <w:p w:rsidR="00957DAB" w:rsidRDefault="00AA4CBE" w:rsidP="00681072">
      <w:pPr>
        <w:pStyle w:val="ListParagraph"/>
        <w:numPr>
          <w:ilvl w:val="0"/>
          <w:numId w:val="29"/>
        </w:numPr>
        <w:spacing w:before="60" w:after="60"/>
      </w:pPr>
      <w:r>
        <w:rPr>
          <w:sz w:val="19"/>
          <w:szCs w:val="19"/>
        </w:rPr>
        <w:t>Permission Letter from the Principal</w:t>
      </w:r>
    </w:p>
    <w:p w:rsidR="00957DAB" w:rsidRDefault="00AA4CBE" w:rsidP="00681072">
      <w:pPr>
        <w:pStyle w:val="ListParagraph"/>
        <w:numPr>
          <w:ilvl w:val="0"/>
          <w:numId w:val="29"/>
        </w:numPr>
        <w:spacing w:before="60" w:after="60"/>
      </w:pPr>
      <w:r>
        <w:rPr>
          <w:sz w:val="19"/>
          <w:szCs w:val="19"/>
        </w:rPr>
        <w:t>Circular and Brochure</w:t>
      </w:r>
    </w:p>
    <w:p w:rsidR="00957DAB" w:rsidRDefault="00AA4CBE" w:rsidP="00681072">
      <w:pPr>
        <w:pStyle w:val="ListParagraph"/>
        <w:numPr>
          <w:ilvl w:val="0"/>
          <w:numId w:val="29"/>
        </w:numPr>
        <w:spacing w:before="60" w:after="60"/>
      </w:pPr>
      <w:r>
        <w:rPr>
          <w:sz w:val="19"/>
          <w:szCs w:val="19"/>
        </w:rPr>
        <w:t>Participant List and Winners List</w:t>
      </w:r>
    </w:p>
    <w:p w:rsidR="00957DAB" w:rsidRDefault="00AA4CBE" w:rsidP="00681072">
      <w:pPr>
        <w:pStyle w:val="ListParagraph"/>
        <w:numPr>
          <w:ilvl w:val="0"/>
          <w:numId w:val="29"/>
        </w:numPr>
        <w:spacing w:before="60" w:after="60"/>
      </w:pPr>
      <w:r>
        <w:rPr>
          <w:sz w:val="19"/>
          <w:szCs w:val="19"/>
        </w:rPr>
        <w:t>Certificate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4A235A"/>
        </w:pBdr>
        <w:shd w:val="clear" w:color="auto" w:fill="F5EEF8"/>
        <w:spacing w:before="100" w:after="100"/>
        <w:ind w:left="240"/>
      </w:pPr>
      <w:r>
        <w:rPr>
          <w:b/>
          <w:bCs/>
          <w:color w:val="4A235A"/>
          <w:sz w:val="19"/>
          <w:szCs w:val="19"/>
        </w:rPr>
        <w:t xml:space="preserve">OPTIONS:  </w:t>
      </w:r>
      <w:r>
        <w:rPr>
          <w:sz w:val="19"/>
          <w:szCs w:val="19"/>
        </w:rPr>
        <w:t>A = All 4 types (Sports, Cultural, Technical, Other)  |  B = Any 3  |  C = Any 2  |  D = Any 1  |  E = None</w:t>
      </w:r>
    </w:p>
    <w:p w:rsidR="00957DAB" w:rsidRDefault="00957DAB">
      <w:pPr>
        <w:spacing w:before="60" w:after="60"/>
      </w:pPr>
    </w:p>
    <w:p w:rsidR="00957DAB" w:rsidRDefault="00AA4CBE">
      <w:pPr>
        <w:pStyle w:val="Heading2"/>
      </w:pPr>
      <w:r>
        <w:t>Key Indicator 5.4 – Alumni Engagement  (10 marks)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5.4.1  →  AQAR 5.4.2     [QnM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5.4.2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Alumni's financial contribution during the year (INR in lakhs)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5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A52C0A">
      <w:pPr>
        <w:pStyle w:val="ListParagraph"/>
        <w:numPr>
          <w:ilvl w:val="0"/>
          <w:numId w:val="30"/>
        </w:numPr>
        <w:spacing w:before="60" w:after="60"/>
      </w:pPr>
      <w:r>
        <w:rPr>
          <w:sz w:val="19"/>
          <w:szCs w:val="19"/>
        </w:rPr>
        <w:t>No data template required</w:t>
      </w:r>
    </w:p>
    <w:p w:rsidR="00957DAB" w:rsidRDefault="00AA4CBE" w:rsidP="00A52C0A">
      <w:pPr>
        <w:pStyle w:val="ListParagraph"/>
        <w:numPr>
          <w:ilvl w:val="0"/>
          <w:numId w:val="30"/>
        </w:numPr>
        <w:spacing w:before="60" w:after="60"/>
      </w:pPr>
      <w:r>
        <w:rPr>
          <w:sz w:val="19"/>
          <w:szCs w:val="19"/>
        </w:rPr>
        <w:t>Annual audited statements of accounts of the HEI highlighting the alumni contribution, duly certified by the Chartered Accountant/Finance Officer</w:t>
      </w:r>
    </w:p>
    <w:p w:rsidR="00957DAB" w:rsidRDefault="00AA4CBE" w:rsidP="00A52C0A">
      <w:pPr>
        <w:pStyle w:val="ListParagraph"/>
        <w:numPr>
          <w:ilvl w:val="0"/>
          <w:numId w:val="30"/>
        </w:numPr>
        <w:spacing w:before="60" w:after="60"/>
      </w:pPr>
      <w:r>
        <w:rPr>
          <w:sz w:val="19"/>
          <w:szCs w:val="19"/>
        </w:rPr>
        <w:t>List of alumnus/alumni with the amount contributed year-wise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1600"/>
        <w:gridCol w:w="2600"/>
        <w:gridCol w:w="2300"/>
        <w:gridCol w:w="1800"/>
      </w:tblGrid>
      <w:tr w:rsidR="00957DAB"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Academic Year</w:t>
            </w:r>
          </w:p>
        </w:tc>
        <w:tc>
          <w:tcPr>
            <w:tcW w:w="26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Name of Alumnus/Alumni</w:t>
            </w:r>
          </w:p>
        </w:tc>
        <w:tc>
          <w:tcPr>
            <w:tcW w:w="23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Batch / Programme</w:t>
            </w:r>
          </w:p>
        </w:tc>
        <w:tc>
          <w:tcPr>
            <w:tcW w:w="18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Amount Contributed (INR)</w:t>
            </w:r>
          </w:p>
        </w:tc>
      </w:tr>
      <w:tr w:rsidR="00957DAB"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2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957DAB"/>
        </w:tc>
      </w:tr>
    </w:tbl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The audited statement must be signed by a Chartered Accountant with seal and counter-signed by the Finance Officer. The alumni contribution line item must be clearly highlighted.</w:t>
      </w:r>
    </w:p>
    <w:p w:rsidR="00957DAB" w:rsidRDefault="00957DAB">
      <w:pPr>
        <w:spacing w:before="60" w:after="60"/>
      </w:pPr>
    </w:p>
    <w:p w:rsidR="00957DAB" w:rsidRDefault="00AA4CBE">
      <w:pPr>
        <w:spacing w:before="200" w:after="100"/>
      </w:pPr>
      <w:r>
        <w:rPr>
          <w:b/>
          <w:bCs/>
          <w:color w:val="1B4F8A"/>
          <w:sz w:val="22"/>
          <w:szCs w:val="22"/>
        </w:rPr>
        <w:t>SSR 5.4.2  →  AQAR 5.4.1     [QlM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700"/>
        <w:gridCol w:w="5560"/>
        <w:gridCol w:w="840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lastRenderedPageBreak/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9"/>
                <w:szCs w:val="19"/>
              </w:rPr>
              <w:t>5.4.2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E8449"/>
                <w:sz w:val="18"/>
                <w:szCs w:val="18"/>
              </w:rPr>
              <w:t>5.4.1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8"/>
                <w:szCs w:val="18"/>
              </w:rPr>
              <w:t>The Alumni Association and its Chapters (registered and functional) contribute significantly to the development of the institution through financial and other support services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9F7E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8"/>
                <w:szCs w:val="18"/>
              </w:rPr>
              <w:t>5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957DAB" w:rsidRDefault="00AA4CBE" w:rsidP="00934C4A">
      <w:pPr>
        <w:pStyle w:val="ListParagraph"/>
        <w:numPr>
          <w:ilvl w:val="0"/>
          <w:numId w:val="31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957DAB" w:rsidRDefault="00AA4CBE" w:rsidP="00934C4A">
      <w:pPr>
        <w:pStyle w:val="ListParagraph"/>
        <w:numPr>
          <w:ilvl w:val="0"/>
          <w:numId w:val="31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Write description in maximum of 500 words. Cover: Alumni Association registration details, chapters formed, frequency of meetings, financial contributions, career guidance provided, donations for infrastructure, guest lectures delivered, etc.</w:t>
      </w:r>
    </w:p>
    <w:p w:rsidR="00957DAB" w:rsidRDefault="00957DAB">
      <w:pPr>
        <w:spacing w:before="60" w:after="60"/>
      </w:pPr>
    </w:p>
    <w:p w:rsidR="00957DAB" w:rsidRDefault="00AA4CBE">
      <w:r>
        <w:br w:type="page"/>
      </w:r>
    </w:p>
    <w:p w:rsidR="00957DAB" w:rsidRDefault="00AA4CBE">
      <w:pPr>
        <w:pStyle w:val="Heading2"/>
      </w:pPr>
      <w:r>
        <w:lastRenderedPageBreak/>
        <w:t>Criterion V – Quick Reference Summary Table</w:t>
      </w:r>
    </w:p>
    <w:p w:rsidR="00957DAB" w:rsidRDefault="00957DAB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9"/>
        <w:gridCol w:w="1699"/>
        <w:gridCol w:w="707"/>
        <w:gridCol w:w="700"/>
        <w:gridCol w:w="4995"/>
      </w:tblGrid>
      <w:tr w:rsidR="00957DAB">
        <w:tc>
          <w:tcPr>
            <w:tcW w:w="9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AQAR</w:t>
            </w:r>
          </w:p>
        </w:tc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Type</w:t>
            </w:r>
          </w:p>
        </w:tc>
        <w:tc>
          <w:tcPr>
            <w:tcW w:w="7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  <w:tc>
          <w:tcPr>
            <w:tcW w:w="5000" w:type="dxa"/>
            <w:tcBorders>
              <w:top w:val="single" w:sz="5" w:space="0" w:color="1E8449"/>
              <w:left w:val="single" w:sz="5" w:space="0" w:color="1E8449"/>
              <w:bottom w:val="single" w:sz="5" w:space="0" w:color="1E8449"/>
              <w:right w:val="single" w:sz="5" w:space="0" w:color="1E8449"/>
            </w:tcBorders>
            <w:shd w:val="clear" w:color="auto" w:fill="1E844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57DAB" w:rsidRDefault="00AA4CBE">
            <w:pPr>
              <w:jc w:val="center"/>
            </w:pPr>
            <w:r>
              <w:rPr>
                <w:b/>
                <w:bCs/>
                <w:color w:val="FFFFFF"/>
              </w:rPr>
              <w:t>Key Documents Required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5.1.1, 5.1.2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11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Sanction letters (with translation) | HEI scholarship policy | PMSS/FG/BC-MBC/7.5 name lists with Govt. approvals | Institutional scholarship list | Audited statement | Scholarship policy document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5.1.2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5.1.4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6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Weblink + additional info | Post event reports | Participant lists | Geo-tagged photos | Certificates | Activity summary table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5.1.3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5.1.3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8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Activity reports with photos for all 4 skill categories | Post event reports | Participant lists | Certificates | Web links | 4 separate activity tables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5.1.4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5.1.5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3 committee composition tables with contact details | UGC/AICTE notices | Minutes of meetings | Grievance portal evidence | Action taken reports | Web links for all 3 committees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5.2.1, 5.2.2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20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Placed students list + offer/joining letters + salary slips | Higher education list + college ID cards + mark statements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5.2.3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Qualified students list with register numbers | Qualifying certificates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5.3.1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15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Awards list with level and scheme | E-copies of certificates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5.3.2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Weblink + additional info | ≤500 word description of Student Council activities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5.3.3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Data template | Sports &amp; cultural event reports with dated/captioned photos | Circulars/brochures | Participant + winners lists | Certificates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5.4.2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EBD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CA-certified audited statement with alumni contribution highlighted | Year-wise alumni contribution list</w:t>
            </w:r>
          </w:p>
        </w:tc>
      </w:tr>
      <w:tr w:rsidR="00957DAB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1E8449"/>
                <w:sz w:val="17"/>
                <w:szCs w:val="17"/>
              </w:rPr>
              <w:t>5.4.1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b/>
                <w:bCs/>
                <w:color w:val="1F3864"/>
                <w:sz w:val="17"/>
                <w:szCs w:val="17"/>
              </w:rPr>
              <w:t>5</w:t>
            </w:r>
          </w:p>
        </w:tc>
        <w:tc>
          <w:tcPr>
            <w:tcW w:w="5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957DAB" w:rsidRDefault="00AA4CBE">
            <w:r>
              <w:rPr>
                <w:color w:val="000000"/>
                <w:sz w:val="17"/>
                <w:szCs w:val="17"/>
              </w:rPr>
              <w:t>Weblink + additional info | ≤500 word description of Alumni Association contributions</w:t>
            </w:r>
          </w:p>
        </w:tc>
      </w:tr>
    </w:tbl>
    <w:p w:rsidR="00957DAB" w:rsidRDefault="00957DAB">
      <w:pPr>
        <w:spacing w:before="60" w:after="60"/>
      </w:pPr>
    </w:p>
    <w:p w:rsidR="00957DAB" w:rsidRDefault="00AA4CBE">
      <w:r>
        <w:br w:type="page"/>
      </w:r>
    </w:p>
    <w:p w:rsidR="00957DAB" w:rsidRDefault="00AA4CBE">
      <w:pPr>
        <w:pStyle w:val="Heading1"/>
        <w:pBdr>
          <w:bottom w:val="single" w:sz="6" w:space="4" w:color="1E8449"/>
        </w:pBdr>
      </w:pPr>
      <w:r>
        <w:lastRenderedPageBreak/>
        <w:t>Criterion V Coordinator – Document Submission Checklist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sz w:val="19"/>
          <w:szCs w:val="19"/>
        </w:rPr>
        <w:t>Verify the following before submitting to IQAC: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A.  Scholarships &amp; Freeships  (SSR 5.1.1 → AQAR 5.1.1 + 5.1.2)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Government scheme sanction letters obtained for all applicable schemes — PMSS, FG, BC/MBC, 7.5 Quota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English translation provided for all regional language sanction letters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Year-wise beneficiary lists for each scheme compiled and signed by Principal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PMSS name list includes Course Fee and Maintenance Fee columns separately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FG Scholarship Approval Name List from Government is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BC/MBC name list with DBC&amp;MW Officer letter is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Institutional scholarship policy document available on institutional website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Full Fee Waiver and Partial Fee Waiver lists prepared and signed by competent authority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Audited statement with institutional scholarship expenditure highlighted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Letter to Chairman from Principal requesting scholarship release is available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B.  Capacity Development &amp; Skill Enhancement  (SSR 5.1.3 → AQAR 5.1.3)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Separate activity tables filled for all four skill categories: Soft Skills, Language, Life Skills, ICT/Technology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Post event reports complete — all sub-components present for each programme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Geo-tagged photos with proper captions, dates, and location for every programme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Attendance/participant lists compiled for each programme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Certificates collected from students who completed programmes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Web links active and pointing to the correct pages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C.  Grievance Redressal Mechanisms  (SSR 5.1.4 → AQAR 5.1.5)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Anti-Ragging Committee composition table filled with names and contact details for all 7 designated roles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ICC (Internal Complaint Committee) composition table filled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Grievances &amp; Redressal Committee — circular and minutes of meetings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UGC and AICTE notices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Anti-Ragging Squad Report prepared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Letter from Principal to Police Inspector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Online grievance portal URL documented, accessible, and screenshot captured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Offline complaint box — geo-tagged photo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Action Taken Reports prepared for all grievances received during the year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Web links for all three committees available on institutional website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D.  Placement &amp; Higher Education  (SSR 5.2.1 → AQAR 5.2.1 + 5.2.2)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Placed students list prepared with company name and salary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Offer Letter or Joining Letter collected for each placed student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Salary Slip collected for each placed student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Higher education students list prepared with institution name and programme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College ID Card collected from each student who joined higher education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Mark Statement collected from each higher education student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lastRenderedPageBreak/>
        <w:t>Data template filled with year-wise breakdowns of placements and higher education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E.  Exam Qualifiers  (SSR 5.2.2 → AQAR 5.2.3)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Qualifying certificates collected from all students who cleared competitive exams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Register number/roll number of each exam recorded in the list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F.  Awards &amp; Sports/Cultural Events  (SSR 5.3.1 + 5.3.3 → AQAR 5.3.1 + 5.3.3)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Award/medal certificates collected — team events counted as one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Award list compiled with level (University/State/National/International) specified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Event reports prepared for all sports and cultural events with dated and captioned photos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Permission letters from Principal available for each organised event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Year-wise participant and winners lists signed by head of institution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G.  Alumni  (SSR 5.4.1 + 5.4.2 → AQAR 5.4.2 + 5.4.1)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Alumni Association registration documents available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CA-certified audited statement with alumni contribution line item highlighted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Year-wise alumni contribution list prepared with names, batch and amounts</w:t>
      </w:r>
    </w:p>
    <w:p w:rsidR="00957DAB" w:rsidRDefault="00957DAB">
      <w:pPr>
        <w:spacing w:before="60" w:after="60"/>
      </w:pPr>
    </w:p>
    <w:p w:rsidR="00957DAB" w:rsidRDefault="00AA4CBE">
      <w:pPr>
        <w:spacing w:before="80" w:after="80"/>
      </w:pPr>
      <w:r>
        <w:rPr>
          <w:b/>
          <w:bCs/>
          <w:color w:val="1E8449"/>
          <w:sz w:val="19"/>
          <w:szCs w:val="19"/>
        </w:rPr>
        <w:t>H.  General Requirements — All Metrics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geo-tagged photographs have proper captions, dates, and location information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lists are signed/certified by the appropriate authority (Principal/COE/Finance Officer)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web links are live and publicly accessible at time of NAAC submission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Documents saved in NAAC-prescribed format (PDF/Excel as applicable)</w:t>
      </w:r>
    </w:p>
    <w:p w:rsidR="00957DAB" w:rsidRDefault="00AA4CBE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Files named clearly by metric number (e.g., 5.1.1_PMSS_List_2022-23.pdf)</w:t>
      </w:r>
    </w:p>
    <w:p w:rsidR="00957DAB" w:rsidRDefault="00957DAB">
      <w:pPr>
        <w:spacing w:before="60" w:after="60"/>
      </w:pPr>
    </w:p>
    <w:p w:rsidR="00957DAB" w:rsidRDefault="00AA4CBE">
      <w:pPr>
        <w:pBdr>
          <w:left w:val="single" w:sz="10" w:space="6" w:color="BA4A00"/>
        </w:pBdr>
        <w:shd w:val="clear" w:color="auto" w:fill="FDEBD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For any clarification on document formats or submission deadlines, contact the IQAC Coordinator immediately. Government scholarship sanction letters and corporate offer letters take time to procure — do not wait until the final week.</w:t>
      </w:r>
    </w:p>
    <w:sectPr w:rsidR="00957D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5F2" w:rsidRDefault="00B755F2">
      <w:r>
        <w:separator/>
      </w:r>
    </w:p>
  </w:endnote>
  <w:endnote w:type="continuationSeparator" w:id="0">
    <w:p w:rsidR="00B755F2" w:rsidRDefault="00B75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3DC" w:rsidRDefault="00C023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DAB" w:rsidRDefault="00AA4CBE">
    <w:pPr>
      <w:pBdr>
        <w:top w:val="single" w:sz="4" w:space="2" w:color="1E8449"/>
      </w:pBdr>
      <w:jc w:val="center"/>
    </w:pPr>
    <w:r>
      <w:rPr>
        <w:color w:val="5D6D7E"/>
        <w:sz w:val="16"/>
        <w:szCs w:val="16"/>
      </w:rPr>
      <w:t xml:space="preserve">IQAC, Madanapalle Institute of Technology &amp; Science  |  Page </w:t>
    </w:r>
    <w:r>
      <w:rPr>
        <w:color w:val="5D6D7E"/>
        <w:sz w:val="16"/>
        <w:szCs w:val="16"/>
      </w:rPr>
      <w:fldChar w:fldCharType="begin"/>
    </w:r>
    <w:r>
      <w:rPr>
        <w:color w:val="5D6D7E"/>
        <w:sz w:val="16"/>
        <w:szCs w:val="16"/>
      </w:rPr>
      <w:instrText>PAGE</w:instrText>
    </w:r>
    <w:r>
      <w:rPr>
        <w:color w:val="5D6D7E"/>
        <w:sz w:val="16"/>
        <w:szCs w:val="16"/>
      </w:rPr>
      <w:fldChar w:fldCharType="separate"/>
    </w:r>
    <w:r w:rsidR="00AE6C61">
      <w:rPr>
        <w:noProof/>
        <w:color w:val="5D6D7E"/>
        <w:sz w:val="16"/>
        <w:szCs w:val="16"/>
      </w:rPr>
      <w:t>2</w:t>
    </w:r>
    <w:r>
      <w:rPr>
        <w:color w:val="5D6D7E"/>
        <w:sz w:val="16"/>
        <w:szCs w:val="16"/>
      </w:rPr>
      <w:fldChar w:fldCharType="end"/>
    </w:r>
    <w:r>
      <w:rPr>
        <w:color w:val="5D6D7E"/>
        <w:sz w:val="16"/>
        <w:szCs w:val="16"/>
      </w:rPr>
      <w:t xml:space="preserve"> of </w:t>
    </w:r>
    <w:r>
      <w:rPr>
        <w:color w:val="5D6D7E"/>
        <w:sz w:val="16"/>
        <w:szCs w:val="16"/>
      </w:rPr>
      <w:fldChar w:fldCharType="begin"/>
    </w:r>
    <w:r>
      <w:rPr>
        <w:color w:val="5D6D7E"/>
        <w:sz w:val="16"/>
        <w:szCs w:val="16"/>
      </w:rPr>
      <w:instrText>NUMPAGES</w:instrText>
    </w:r>
    <w:r>
      <w:rPr>
        <w:color w:val="5D6D7E"/>
        <w:sz w:val="16"/>
        <w:szCs w:val="16"/>
      </w:rPr>
      <w:fldChar w:fldCharType="separate"/>
    </w:r>
    <w:r w:rsidR="00AE6C61">
      <w:rPr>
        <w:noProof/>
        <w:color w:val="5D6D7E"/>
        <w:sz w:val="16"/>
        <w:szCs w:val="16"/>
      </w:rPr>
      <w:t>16</w:t>
    </w:r>
    <w:r>
      <w:rPr>
        <w:color w:val="5D6D7E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3DC" w:rsidRDefault="00C023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5F2" w:rsidRDefault="00B755F2">
      <w:r>
        <w:separator/>
      </w:r>
    </w:p>
  </w:footnote>
  <w:footnote w:type="continuationSeparator" w:id="0">
    <w:p w:rsidR="00B755F2" w:rsidRDefault="00B75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3DC" w:rsidRDefault="00B755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75391" o:spid="_x0000_s2050" type="#_x0000_t136" style="position:absolute;margin-left:0;margin-top:0;width:653.75pt;height:56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C9C" w:rsidRDefault="00B755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75392" o:spid="_x0000_s2051" type="#_x0000_t136" style="position:absolute;margin-left:0;margin-top:0;width:656.2pt;height:56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  <w:r w:rsidR="00CA2C9C" w:rsidRPr="00662D55">
      <w:rPr>
        <w:noProof/>
      </w:rPr>
      <w:drawing>
        <wp:anchor distT="0" distB="0" distL="114300" distR="114300" simplePos="0" relativeHeight="251659264" behindDoc="0" locked="0" layoutInCell="1" allowOverlap="1" wp14:anchorId="1EF51CF2" wp14:editId="3C64458F">
          <wp:simplePos x="0" y="0"/>
          <wp:positionH relativeFrom="page">
            <wp:posOffset>342900</wp:posOffset>
          </wp:positionH>
          <wp:positionV relativeFrom="page">
            <wp:posOffset>115570</wp:posOffset>
          </wp:positionV>
          <wp:extent cx="7259144" cy="103265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9144" cy="1032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A2C9C" w:rsidRDefault="00CA2C9C">
    <w:pPr>
      <w:pStyle w:val="Header"/>
    </w:pPr>
  </w:p>
  <w:p w:rsidR="00CA2C9C" w:rsidRDefault="00CA2C9C">
    <w:pPr>
      <w:pStyle w:val="Header"/>
    </w:pPr>
  </w:p>
  <w:p w:rsidR="00CA2C9C" w:rsidRDefault="00CA2C9C">
    <w:pPr>
      <w:pStyle w:val="Header"/>
    </w:pPr>
  </w:p>
  <w:p w:rsidR="00CA2C9C" w:rsidRDefault="00CA2C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3DC" w:rsidRDefault="00B755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75390" o:spid="_x0000_s2049" type="#_x0000_t136" style="position:absolute;margin-left:0;margin-top:0;width:653.75pt;height:56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2F5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" w15:restartNumberingAfterBreak="0">
    <w:nsid w:val="035509A3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" w15:restartNumberingAfterBreak="0">
    <w:nsid w:val="07A1618C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3" w15:restartNumberingAfterBreak="0">
    <w:nsid w:val="08265288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4" w15:restartNumberingAfterBreak="0">
    <w:nsid w:val="0FA97AF5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5" w15:restartNumberingAfterBreak="0">
    <w:nsid w:val="126A1C3B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6" w15:restartNumberingAfterBreak="0">
    <w:nsid w:val="13E2668D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7" w15:restartNumberingAfterBreak="0">
    <w:nsid w:val="1FEA0831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8" w15:restartNumberingAfterBreak="0">
    <w:nsid w:val="22886F07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9" w15:restartNumberingAfterBreak="0">
    <w:nsid w:val="250F62F2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0" w15:restartNumberingAfterBreak="0">
    <w:nsid w:val="27AD63B3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1" w15:restartNumberingAfterBreak="0">
    <w:nsid w:val="2DC937BC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2" w15:restartNumberingAfterBreak="0">
    <w:nsid w:val="307112C4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3" w15:restartNumberingAfterBreak="0">
    <w:nsid w:val="31543357"/>
    <w:multiLevelType w:val="hybridMultilevel"/>
    <w:tmpl w:val="98B86630"/>
    <w:lvl w:ilvl="0" w:tplc="B31A7D0A">
      <w:start w:val="1"/>
      <w:numFmt w:val="bullet"/>
      <w:lvlText w:val="●"/>
      <w:lvlJc w:val="left"/>
      <w:pPr>
        <w:ind w:left="720" w:hanging="360"/>
      </w:pPr>
    </w:lvl>
    <w:lvl w:ilvl="1" w:tplc="6A3A961C">
      <w:start w:val="1"/>
      <w:numFmt w:val="bullet"/>
      <w:lvlText w:val="○"/>
      <w:lvlJc w:val="left"/>
      <w:pPr>
        <w:ind w:left="1440" w:hanging="360"/>
      </w:pPr>
    </w:lvl>
    <w:lvl w:ilvl="2" w:tplc="4AB46250">
      <w:start w:val="1"/>
      <w:numFmt w:val="bullet"/>
      <w:lvlText w:val="■"/>
      <w:lvlJc w:val="left"/>
      <w:pPr>
        <w:ind w:left="2160" w:hanging="360"/>
      </w:pPr>
    </w:lvl>
    <w:lvl w:ilvl="3" w:tplc="1048214E">
      <w:start w:val="1"/>
      <w:numFmt w:val="bullet"/>
      <w:lvlText w:val="●"/>
      <w:lvlJc w:val="left"/>
      <w:pPr>
        <w:ind w:left="2880" w:hanging="360"/>
      </w:pPr>
    </w:lvl>
    <w:lvl w:ilvl="4" w:tplc="F7AC423A">
      <w:start w:val="1"/>
      <w:numFmt w:val="bullet"/>
      <w:lvlText w:val="○"/>
      <w:lvlJc w:val="left"/>
      <w:pPr>
        <w:ind w:left="3600" w:hanging="360"/>
      </w:pPr>
    </w:lvl>
    <w:lvl w:ilvl="5" w:tplc="011A8C3C">
      <w:start w:val="1"/>
      <w:numFmt w:val="bullet"/>
      <w:lvlText w:val="■"/>
      <w:lvlJc w:val="left"/>
      <w:pPr>
        <w:ind w:left="4320" w:hanging="360"/>
      </w:pPr>
    </w:lvl>
    <w:lvl w:ilvl="6" w:tplc="5EB0057A">
      <w:start w:val="1"/>
      <w:numFmt w:val="bullet"/>
      <w:lvlText w:val="●"/>
      <w:lvlJc w:val="left"/>
      <w:pPr>
        <w:ind w:left="5040" w:hanging="360"/>
      </w:pPr>
    </w:lvl>
    <w:lvl w:ilvl="7" w:tplc="568C898C">
      <w:start w:val="1"/>
      <w:numFmt w:val="bullet"/>
      <w:lvlText w:val="●"/>
      <w:lvlJc w:val="left"/>
      <w:pPr>
        <w:ind w:left="5760" w:hanging="360"/>
      </w:pPr>
    </w:lvl>
    <w:lvl w:ilvl="8" w:tplc="31F4D06C">
      <w:start w:val="1"/>
      <w:numFmt w:val="bullet"/>
      <w:lvlText w:val="●"/>
      <w:lvlJc w:val="left"/>
      <w:pPr>
        <w:ind w:left="6480" w:hanging="360"/>
      </w:pPr>
    </w:lvl>
  </w:abstractNum>
  <w:abstractNum w:abstractNumId="14" w15:restartNumberingAfterBreak="0">
    <w:nsid w:val="32DA0A71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5" w15:restartNumberingAfterBreak="0">
    <w:nsid w:val="361625B0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6" w15:restartNumberingAfterBreak="0">
    <w:nsid w:val="364A6A3B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7" w15:restartNumberingAfterBreak="0">
    <w:nsid w:val="3743450F"/>
    <w:multiLevelType w:val="hybridMultilevel"/>
    <w:tmpl w:val="3C8C4C64"/>
    <w:lvl w:ilvl="0" w:tplc="21F6569C">
      <w:start w:val="1"/>
      <w:numFmt w:val="bullet"/>
      <w:lvlText w:val="•"/>
      <w:lvlJc w:val="left"/>
      <w:pPr>
        <w:ind w:left="720" w:hanging="360"/>
      </w:pPr>
    </w:lvl>
    <w:lvl w:ilvl="1" w:tplc="304C3EE0">
      <w:numFmt w:val="decimal"/>
      <w:lvlText w:val=""/>
      <w:lvlJc w:val="left"/>
    </w:lvl>
    <w:lvl w:ilvl="2" w:tplc="7DF0E2F6">
      <w:numFmt w:val="decimal"/>
      <w:lvlText w:val=""/>
      <w:lvlJc w:val="left"/>
    </w:lvl>
    <w:lvl w:ilvl="3" w:tplc="A38A4E26">
      <w:numFmt w:val="decimal"/>
      <w:lvlText w:val=""/>
      <w:lvlJc w:val="left"/>
    </w:lvl>
    <w:lvl w:ilvl="4" w:tplc="9DD6BBBA">
      <w:numFmt w:val="decimal"/>
      <w:lvlText w:val=""/>
      <w:lvlJc w:val="left"/>
    </w:lvl>
    <w:lvl w:ilvl="5" w:tplc="7E6A0772">
      <w:numFmt w:val="decimal"/>
      <w:lvlText w:val=""/>
      <w:lvlJc w:val="left"/>
    </w:lvl>
    <w:lvl w:ilvl="6" w:tplc="E0CEDCCA">
      <w:numFmt w:val="decimal"/>
      <w:lvlText w:val=""/>
      <w:lvlJc w:val="left"/>
    </w:lvl>
    <w:lvl w:ilvl="7" w:tplc="DBC264DE">
      <w:numFmt w:val="decimal"/>
      <w:lvlText w:val=""/>
      <w:lvlJc w:val="left"/>
    </w:lvl>
    <w:lvl w:ilvl="8" w:tplc="F0FEFA20">
      <w:numFmt w:val="decimal"/>
      <w:lvlText w:val=""/>
      <w:lvlJc w:val="left"/>
    </w:lvl>
  </w:abstractNum>
  <w:abstractNum w:abstractNumId="18" w15:restartNumberingAfterBreak="0">
    <w:nsid w:val="37F31708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19" w15:restartNumberingAfterBreak="0">
    <w:nsid w:val="44896E1A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0" w15:restartNumberingAfterBreak="0">
    <w:nsid w:val="49C85134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1" w15:restartNumberingAfterBreak="0">
    <w:nsid w:val="4E3105DA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2" w15:restartNumberingAfterBreak="0">
    <w:nsid w:val="5DC64664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3" w15:restartNumberingAfterBreak="0">
    <w:nsid w:val="63AC1B9C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4" w15:restartNumberingAfterBreak="0">
    <w:nsid w:val="64A26EBE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5" w15:restartNumberingAfterBreak="0">
    <w:nsid w:val="659B49D5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6" w15:restartNumberingAfterBreak="0">
    <w:nsid w:val="6FCA597B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7" w15:restartNumberingAfterBreak="0">
    <w:nsid w:val="75121729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8" w15:restartNumberingAfterBreak="0">
    <w:nsid w:val="763A61D2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abstractNum w:abstractNumId="29" w15:restartNumberingAfterBreak="0">
    <w:nsid w:val="7C6D43D1"/>
    <w:multiLevelType w:val="hybridMultilevel"/>
    <w:tmpl w:val="51C2EB80"/>
    <w:lvl w:ilvl="0" w:tplc="0A7E02A2">
      <w:start w:val="1"/>
      <w:numFmt w:val="decimal"/>
      <w:lvlText w:val="%1."/>
      <w:lvlJc w:val="left"/>
      <w:pPr>
        <w:ind w:left="720" w:hanging="360"/>
      </w:pPr>
    </w:lvl>
    <w:lvl w:ilvl="1" w:tplc="6A523C6A">
      <w:numFmt w:val="decimal"/>
      <w:lvlText w:val=""/>
      <w:lvlJc w:val="left"/>
    </w:lvl>
    <w:lvl w:ilvl="2" w:tplc="317CD17C">
      <w:numFmt w:val="decimal"/>
      <w:lvlText w:val=""/>
      <w:lvlJc w:val="left"/>
    </w:lvl>
    <w:lvl w:ilvl="3" w:tplc="3BD6E76C">
      <w:numFmt w:val="decimal"/>
      <w:lvlText w:val=""/>
      <w:lvlJc w:val="left"/>
    </w:lvl>
    <w:lvl w:ilvl="4" w:tplc="C990442A">
      <w:numFmt w:val="decimal"/>
      <w:lvlText w:val=""/>
      <w:lvlJc w:val="left"/>
    </w:lvl>
    <w:lvl w:ilvl="5" w:tplc="6C66E93C">
      <w:numFmt w:val="decimal"/>
      <w:lvlText w:val=""/>
      <w:lvlJc w:val="left"/>
    </w:lvl>
    <w:lvl w:ilvl="6" w:tplc="2A8A7B12">
      <w:numFmt w:val="decimal"/>
      <w:lvlText w:val=""/>
      <w:lvlJc w:val="left"/>
    </w:lvl>
    <w:lvl w:ilvl="7" w:tplc="DEDAF4D2">
      <w:numFmt w:val="decimal"/>
      <w:lvlText w:val=""/>
      <w:lvlJc w:val="left"/>
    </w:lvl>
    <w:lvl w:ilvl="8" w:tplc="B82AC090">
      <w:numFmt w:val="decimal"/>
      <w:lvlText w:val=""/>
      <w:lvlJc w:val="left"/>
    </w:lvl>
  </w:abstractNum>
  <w:num w:numId="1">
    <w:abstractNumId w:val="13"/>
    <w:lvlOverride w:ilvl="0">
      <w:startOverride w:val="1"/>
    </w:lvlOverride>
  </w:num>
  <w:num w:numId="2">
    <w:abstractNumId w:val="17"/>
    <w:lvlOverride w:ilvl="0">
      <w:startOverride w:val="1"/>
    </w:lvlOverride>
  </w:num>
  <w:num w:numId="3">
    <w:abstractNumId w:val="10"/>
    <w:lvlOverride w:ilvl="0">
      <w:startOverride w:val="1"/>
    </w:lvlOverride>
  </w:num>
  <w:num w:numId="4">
    <w:abstractNumId w:val="10"/>
  </w:num>
  <w:num w:numId="5">
    <w:abstractNumId w:val="19"/>
  </w:num>
  <w:num w:numId="6">
    <w:abstractNumId w:val="16"/>
  </w:num>
  <w:num w:numId="7">
    <w:abstractNumId w:val="8"/>
  </w:num>
  <w:num w:numId="8">
    <w:abstractNumId w:val="18"/>
  </w:num>
  <w:num w:numId="9">
    <w:abstractNumId w:val="14"/>
  </w:num>
  <w:num w:numId="10">
    <w:abstractNumId w:val="12"/>
  </w:num>
  <w:num w:numId="11">
    <w:abstractNumId w:val="4"/>
  </w:num>
  <w:num w:numId="12">
    <w:abstractNumId w:val="24"/>
  </w:num>
  <w:num w:numId="13">
    <w:abstractNumId w:val="21"/>
  </w:num>
  <w:num w:numId="14">
    <w:abstractNumId w:val="11"/>
  </w:num>
  <w:num w:numId="15">
    <w:abstractNumId w:val="1"/>
  </w:num>
  <w:num w:numId="16">
    <w:abstractNumId w:val="20"/>
  </w:num>
  <w:num w:numId="17">
    <w:abstractNumId w:val="3"/>
  </w:num>
  <w:num w:numId="18">
    <w:abstractNumId w:val="28"/>
  </w:num>
  <w:num w:numId="19">
    <w:abstractNumId w:val="5"/>
  </w:num>
  <w:num w:numId="20">
    <w:abstractNumId w:val="6"/>
  </w:num>
  <w:num w:numId="21">
    <w:abstractNumId w:val="0"/>
  </w:num>
  <w:num w:numId="22">
    <w:abstractNumId w:val="23"/>
  </w:num>
  <w:num w:numId="23">
    <w:abstractNumId w:val="27"/>
  </w:num>
  <w:num w:numId="24">
    <w:abstractNumId w:val="15"/>
  </w:num>
  <w:num w:numId="25">
    <w:abstractNumId w:val="29"/>
  </w:num>
  <w:num w:numId="26">
    <w:abstractNumId w:val="22"/>
  </w:num>
  <w:num w:numId="27">
    <w:abstractNumId w:val="7"/>
  </w:num>
  <w:num w:numId="28">
    <w:abstractNumId w:val="26"/>
  </w:num>
  <w:num w:numId="29">
    <w:abstractNumId w:val="2"/>
  </w:num>
  <w:num w:numId="30">
    <w:abstractNumId w:val="9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AB"/>
    <w:rsid w:val="000148CC"/>
    <w:rsid w:val="0017625C"/>
    <w:rsid w:val="00311CFB"/>
    <w:rsid w:val="003D30FA"/>
    <w:rsid w:val="005A10A9"/>
    <w:rsid w:val="00681072"/>
    <w:rsid w:val="00774AA4"/>
    <w:rsid w:val="00934C4A"/>
    <w:rsid w:val="00957DAB"/>
    <w:rsid w:val="00A143AF"/>
    <w:rsid w:val="00A52C0A"/>
    <w:rsid w:val="00A63D79"/>
    <w:rsid w:val="00AA4CBE"/>
    <w:rsid w:val="00AE6C61"/>
    <w:rsid w:val="00B755F2"/>
    <w:rsid w:val="00C023DC"/>
    <w:rsid w:val="00CA2C9C"/>
    <w:rsid w:val="00CC779C"/>
    <w:rsid w:val="00EB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C537A70-0ADD-40D7-81A8-45DF3B3E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20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qFormat/>
    <w:pPr>
      <w:spacing w:before="280" w:after="160"/>
      <w:outlineLvl w:val="1"/>
    </w:pPr>
    <w:rPr>
      <w:b/>
      <w:bCs/>
      <w:color w:val="1E8449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A2C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C9C"/>
  </w:style>
  <w:style w:type="paragraph" w:styleId="Footer">
    <w:name w:val="footer"/>
    <w:basedOn w:val="Normal"/>
    <w:link w:val="FooterChar"/>
    <w:uiPriority w:val="99"/>
    <w:unhideWhenUsed/>
    <w:rsid w:val="00CA2C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3094</Words>
  <Characters>17641</Characters>
  <Application>Microsoft Office Word</Application>
  <DocSecurity>0</DocSecurity>
  <Lines>147</Lines>
  <Paragraphs>41</Paragraphs>
  <ScaleCrop>false</ScaleCrop>
  <Company/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14</cp:revision>
  <dcterms:created xsi:type="dcterms:W3CDTF">2026-05-16T13:08:00Z</dcterms:created>
  <dcterms:modified xsi:type="dcterms:W3CDTF">2026-06-09T05:04:00Z</dcterms:modified>
</cp:coreProperties>
</file>